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F6" w:rsidRDefault="00842DF6" w:rsidP="00842DF6">
      <w:pPr>
        <w:pStyle w:val="BodyText"/>
        <w:jc w:val="right"/>
        <w:rPr>
          <w:rFonts w:ascii="Sylfaen" w:hAnsi="Sylfaen"/>
          <w:b/>
          <w:sz w:val="22"/>
          <w:szCs w:val="22"/>
          <w:lang w:val="ka-GE"/>
        </w:rPr>
      </w:pPr>
    </w:p>
    <w:p w:rsidR="00DE22AB" w:rsidRPr="002A7662" w:rsidRDefault="00DE22AB" w:rsidP="00DE22AB">
      <w:pPr>
        <w:spacing w:after="0"/>
      </w:pPr>
    </w:p>
    <w:p w:rsidR="00DE22AB" w:rsidRPr="002A7662" w:rsidRDefault="00DE22AB" w:rsidP="00DE22AB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szCs w:val="24"/>
          <w:lang w:val="ka-GE"/>
        </w:rPr>
      </w:pPr>
      <w:r w:rsidRPr="002A7662">
        <w:rPr>
          <w:rFonts w:ascii="Sylfaen" w:hAnsi="Sylfaen" w:cs="Sylfaen"/>
          <w:b/>
          <w:sz w:val="28"/>
          <w:szCs w:val="28"/>
          <w:lang w:val="ka-GE"/>
        </w:rPr>
        <w:t>სამუშაოს აღწერილობ</w:t>
      </w:r>
      <w:r w:rsidRPr="002A7662">
        <w:rPr>
          <w:rFonts w:ascii="Sylfaen" w:hAnsi="Sylfaen"/>
          <w:b/>
          <w:bCs/>
          <w:noProof/>
          <w:szCs w:val="24"/>
          <w:lang w:val="ka-GE"/>
        </w:rPr>
        <w:t>ა</w:t>
      </w:r>
    </w:p>
    <w:p w:rsidR="00DE22AB" w:rsidRPr="002A7662" w:rsidRDefault="00DE22AB" w:rsidP="00DE22AB">
      <w:pPr>
        <w:pStyle w:val="BodyTextIndent2"/>
        <w:spacing w:after="0" w:line="240" w:lineRule="auto"/>
        <w:jc w:val="center"/>
        <w:rPr>
          <w:rFonts w:ascii="Sylfaen" w:hAnsi="Sylfaen"/>
          <w:b/>
          <w:bCs/>
          <w:noProof/>
          <w:lang w:val="ka-GE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909"/>
        <w:gridCol w:w="2601"/>
        <w:gridCol w:w="3211"/>
      </w:tblGrid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დაწესებულების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საკრებულო</w:t>
            </w: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დაწესებულების მისამართი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წალენჯიხა, სალიას ქ N5</w:t>
            </w: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საფოსტო ინდექსი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5200</w:t>
            </w: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2A7662" w:rsidRDefault="00DE22AB" w:rsidP="00C4659B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სტრუქტურული ერთეული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აპარატი</w:t>
            </w: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2A7662" w:rsidRDefault="00DE22AB" w:rsidP="00C4659B">
            <w:pPr>
              <w:tabs>
                <w:tab w:val="left" w:pos="2385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ქვესტრუქტურა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სამდივნო</w:t>
            </w:r>
          </w:p>
        </w:tc>
      </w:tr>
      <w:tr w:rsidR="00DE22AB" w:rsidRPr="002A7662" w:rsidTr="00C4659B">
        <w:trPr>
          <w:trHeight w:val="450"/>
        </w:trPr>
        <w:tc>
          <w:tcPr>
            <w:tcW w:w="98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თანამდებობა</w:t>
            </w:r>
          </w:p>
        </w:tc>
      </w:tr>
      <w:tr w:rsidR="00DE22AB" w:rsidRPr="002A7662" w:rsidTr="00C4659B">
        <w:trPr>
          <w:trHeight w:val="45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თანამდებობის დასახელება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036BB9" w:rsidRDefault="00DE22AB" w:rsidP="00DE22A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 w:rsidRPr="00036BB9">
              <w:rPr>
                <w:rFonts w:ascii="Sylfaen" w:hAnsi="Sylfaen"/>
                <w:lang w:val="ka-GE"/>
              </w:rPr>
              <w:t xml:space="preserve">საკრებულოს აპარატის </w:t>
            </w:r>
            <w:proofErr w:type="spellStart"/>
            <w:r w:rsidRPr="00DE22AB">
              <w:rPr>
                <w:rFonts w:ascii="Sylfaen" w:hAnsi="Sylfaen"/>
              </w:rPr>
              <w:t>მთავარი</w:t>
            </w:r>
            <w:proofErr w:type="spellEnd"/>
            <w:r w:rsidRPr="00DE22AB">
              <w:rPr>
                <w:rFonts w:ascii="Sylfaen" w:hAnsi="Sylfaen"/>
              </w:rPr>
              <w:t xml:space="preserve"> </w:t>
            </w:r>
            <w:proofErr w:type="spellStart"/>
            <w:r w:rsidRPr="00DE22AB">
              <w:rPr>
                <w:rFonts w:ascii="Sylfaen" w:hAnsi="Sylfaen"/>
              </w:rPr>
              <w:t>სპეციალისტი</w:t>
            </w:r>
            <w:proofErr w:type="spellEnd"/>
            <w:r w:rsidRPr="00DE22AB">
              <w:rPr>
                <w:rFonts w:ascii="Sylfaen" w:hAnsi="Sylfaen"/>
              </w:rPr>
              <w:t xml:space="preserve"> </w:t>
            </w:r>
            <w:proofErr w:type="spellStart"/>
            <w:r w:rsidRPr="00DE22AB">
              <w:rPr>
                <w:rFonts w:ascii="Sylfaen" w:hAnsi="Sylfaen"/>
              </w:rPr>
              <w:t>ქონების</w:t>
            </w:r>
            <w:proofErr w:type="spellEnd"/>
            <w:r w:rsidRPr="00DE22AB">
              <w:rPr>
                <w:rFonts w:ascii="Sylfaen" w:hAnsi="Sylfaen"/>
              </w:rPr>
              <w:t xml:space="preserve"> </w:t>
            </w:r>
            <w:proofErr w:type="spellStart"/>
            <w:r w:rsidRPr="00DE22AB">
              <w:rPr>
                <w:rFonts w:ascii="Sylfaen" w:hAnsi="Sylfaen"/>
              </w:rPr>
              <w:t>აღრიცხვის</w:t>
            </w:r>
            <w:proofErr w:type="spellEnd"/>
            <w:r w:rsidRPr="00DE22AB">
              <w:rPr>
                <w:rFonts w:ascii="Sylfaen" w:hAnsi="Sylfaen"/>
              </w:rPr>
              <w:t xml:space="preserve">, </w:t>
            </w:r>
            <w:proofErr w:type="spellStart"/>
            <w:r w:rsidRPr="00DE22AB">
              <w:rPr>
                <w:rFonts w:ascii="Sylfaen" w:hAnsi="Sylfaen"/>
              </w:rPr>
              <w:t>ინვენტარიზაციისა</w:t>
            </w:r>
            <w:proofErr w:type="spellEnd"/>
            <w:r w:rsidRPr="00DE22AB">
              <w:rPr>
                <w:rFonts w:ascii="Sylfaen" w:hAnsi="Sylfaen"/>
              </w:rPr>
              <w:t xml:space="preserve"> </w:t>
            </w:r>
            <w:proofErr w:type="spellStart"/>
            <w:r w:rsidRPr="00DE22AB">
              <w:rPr>
                <w:rFonts w:ascii="Sylfaen" w:hAnsi="Sylfaen"/>
              </w:rPr>
              <w:t>და</w:t>
            </w:r>
            <w:proofErr w:type="spellEnd"/>
            <w:r w:rsidRPr="00DE22AB">
              <w:rPr>
                <w:rFonts w:ascii="Sylfaen" w:hAnsi="Sylfaen"/>
              </w:rPr>
              <w:t xml:space="preserve"> </w:t>
            </w:r>
            <w:proofErr w:type="spellStart"/>
            <w:r w:rsidRPr="00DE22AB">
              <w:rPr>
                <w:rFonts w:ascii="Sylfaen" w:hAnsi="Sylfaen"/>
              </w:rPr>
              <w:t>საფინანსო</w:t>
            </w:r>
            <w:proofErr w:type="spellEnd"/>
            <w:r w:rsidRPr="00DE22AB">
              <w:rPr>
                <w:rFonts w:ascii="Sylfaen" w:hAnsi="Sylfaen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</w:rPr>
              <w:t>საკითხებში</w:t>
            </w:r>
            <w:proofErr w:type="spellEnd"/>
          </w:p>
        </w:tc>
      </w:tr>
      <w:tr w:rsidR="00DE22AB" w:rsidRPr="002A7662" w:rsidTr="00C4659B">
        <w:trPr>
          <w:trHeight w:val="466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კატეგორია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 xml:space="preserve">რანგი  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763CFD" w:rsidRDefault="00DE22AB" w:rsidP="00C4659B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ზღვრული სპეციალური წოდება</w:t>
            </w:r>
          </w:p>
        </w:tc>
      </w:tr>
      <w:tr w:rsidR="00DE22AB" w:rsidRPr="002A7662" w:rsidTr="00C4659B">
        <w:trPr>
          <w:trHeight w:val="569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B6792E" w:rsidRDefault="00B6792E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პირველი კატეგორიის უფროსი სპეციალისტი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B6792E" w:rsidRDefault="00B6792E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III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386C26" w:rsidRDefault="00DE22AB" w:rsidP="00C4659B">
            <w:pPr>
              <w:tabs>
                <w:tab w:val="left" w:pos="4536"/>
              </w:tabs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2A7662" w:rsidRDefault="00B6792E" w:rsidP="00C4659B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</w:rPr>
              <w:pict>
                <v:line id="Line 2" o:spid="_x0000_s1026" style="position:absolute;z-index:251657216;visibility:visible;mso-position-horizontal-relative:text;mso-position-vertical-relative:text" from="209.7pt,4.35pt" to="209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ArAs4jZAAAABwEA&#10;AA8AAAAAAAAAAAAAAAAAZQQAAGRycy9kb3ducmV2LnhtbFBLBQYAAAAABAAEAPMAAABrBQAAAAA=&#10;" o:allowincell="f"/>
              </w:pict>
            </w:r>
            <w:r>
              <w:rPr>
                <w:rFonts w:ascii="Sylfaen" w:hAnsi="Sylfaen"/>
                <w:b/>
                <w:noProof/>
              </w:rPr>
              <w:pict>
                <v:line id="Line 3" o:spid="_x0000_s1027" style="position:absolute;z-index:251658240;visibility:visible;mso-position-horizontal-relative:text;mso-position-vertical-relative:text" from="238.5pt,95.4pt" to="238.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p2BFUNsAAAAL&#10;AQAADwAAAAAAAAAAAAAAAABlBAAAZHJzL2Rvd25yZXYueG1sUEsFBgAAAAAEAAQA8wAAAG0FAAAA&#10;AA==&#10;" o:allowincell="f"/>
              </w:pict>
            </w:r>
            <w:r w:rsidR="00DE22AB" w:rsidRPr="002A7662">
              <w:rPr>
                <w:rFonts w:ascii="Sylfaen" w:hAnsi="Sylfaen"/>
                <w:b/>
                <w:lang w:val="ka-GE"/>
              </w:rPr>
              <w:t xml:space="preserve">უშუალო დაქვემდებარებაშია </w:t>
            </w:r>
            <w:r w:rsidR="00DE22AB" w:rsidRPr="002A7662">
              <w:rPr>
                <w:rFonts w:ascii="Sylfaen" w:hAnsi="Sylfaen"/>
                <w:b/>
                <w:lang w:val="ka-GE"/>
              </w:rPr>
              <w:br/>
              <w:t>(თანამდებობის დასახელება)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ind w:right="3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სამდივნო</w:t>
            </w: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b/>
                <w:noProof/>
              </w:rPr>
            </w:pPr>
            <w:r w:rsidRPr="002A7662">
              <w:rPr>
                <w:rFonts w:ascii="Sylfaen" w:hAnsi="Sylfaen"/>
                <w:b/>
                <w:lang w:val="ka-GE"/>
              </w:rPr>
              <w:t>უშუალოდ დაქვემდებარებულ სტრუქტურულ ერთეულთა რაოდენობა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ind w:right="34"/>
              <w:rPr>
                <w:rFonts w:ascii="Sylfaen" w:hAnsi="Sylfaen"/>
                <w:lang w:val="ka-GE"/>
              </w:rPr>
            </w:pP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უშუალოდ დაქვემდებარებულ თანამშრომელთა რაოდენობა თანამდებობათა აღნიშვნით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</w:rPr>
            </w:pPr>
          </w:p>
        </w:tc>
      </w:tr>
      <w:tr w:rsidR="00DE22AB" w:rsidRPr="002A7662" w:rsidTr="00C4659B">
        <w:trPr>
          <w:trHeight w:val="79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თანამშრომლის არყოფნის პერიოდში მის მოვალეობას ასრულებს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სამდივნოს  ერთერთი სპეციალისტი</w:t>
            </w:r>
          </w:p>
        </w:tc>
      </w:tr>
      <w:tr w:rsidR="00DE22AB" w:rsidRPr="002A7662" w:rsidTr="00C4659B"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 w:line="240" w:lineRule="auto"/>
              <w:rPr>
                <w:rFonts w:ascii="Sylfaen" w:hAnsi="Sylfaen"/>
                <w:b/>
              </w:rPr>
            </w:pPr>
            <w:r w:rsidRPr="002A7662">
              <w:rPr>
                <w:rFonts w:ascii="Sylfaen" w:hAnsi="Sylfaen"/>
                <w:b/>
                <w:lang w:val="ka-GE"/>
              </w:rPr>
              <w:t xml:space="preserve">სამუშაო გრაფიკი (განაკვეთი, დაწყება, დამთავრება, შესვენება) და სპეციფიკური პირობები     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line="240" w:lineRule="auto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09:00 -18:00;   შესვენება 13:00-14:00</w:t>
            </w:r>
          </w:p>
        </w:tc>
      </w:tr>
      <w:tr w:rsidR="00DE22AB" w:rsidRPr="002A7662" w:rsidTr="00C4659B">
        <w:trPr>
          <w:trHeight w:val="340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>თანამდებობრივი სარგო</w:t>
            </w: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900</w:t>
            </w:r>
          </w:p>
        </w:tc>
      </w:tr>
    </w:tbl>
    <w:p w:rsidR="00DE22AB" w:rsidRPr="002A7662" w:rsidRDefault="00DE22AB" w:rsidP="00DE22AB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</w:p>
    <w:p w:rsidR="00DE22AB" w:rsidRDefault="00DE22AB" w:rsidP="00DE22AB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br w:type="page"/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5"/>
        <w:gridCol w:w="2484"/>
      </w:tblGrid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pStyle w:val="BodyTex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თანამდებობის მიზანი</w:t>
            </w: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4423A" w:rsidP="00DE22AB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გამართულად მუშაობის უზრუნველყოფა.</w:t>
            </w: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ფუნქციები (მოვალეობები)  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>პრიორიტეტულობა</w:t>
            </w: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Default="00DE22AB" w:rsidP="00DE22AB">
            <w:pPr>
              <w:jc w:val="both"/>
            </w:pPr>
            <w:r>
              <w:rPr>
                <w:rFonts w:ascii="Sylfaen" w:hAnsi="Sylfaen" w:cs="Sylfaen"/>
                <w:lang w:val="ka-GE"/>
              </w:rPr>
              <w:t>ახორციელებს</w:t>
            </w:r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თვითმმართველი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ერთეულის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ინვენტარისა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მატერიალურ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ფასეულობათა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აღრიცხვას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შენახვას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რაციონალურ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გამოყენებას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მოვლასა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დაცვას</w:t>
            </w:r>
            <w:proofErr w:type="spellEnd"/>
            <w:r>
              <w:t>.</w:t>
            </w:r>
          </w:p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</w:rPr>
            </w:pPr>
          </w:p>
          <w:p w:rsidR="00DE22AB" w:rsidRPr="00152DAC" w:rsidRDefault="00DE22AB" w:rsidP="00C4659B">
            <w:pPr>
              <w:ind w:firstLine="720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/>
                <w:lang w:val="ka-GE" w:eastAsia="ru-RU"/>
              </w:rPr>
              <w:t>მაღალი</w:t>
            </w: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DE22AB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ახორციელებს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ფინანსური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სახსრებისა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და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მატერიალურ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საშუალებათა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ხარჯვის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აღრიცხვას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და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ანალიზს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,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ადგენს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საკრებულოს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შენახვის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 w:rsidRPr="00DE22AB">
              <w:rPr>
                <w:rFonts w:ascii="Sylfaen" w:hAnsi="Sylfaen"/>
                <w:sz w:val="22"/>
                <w:szCs w:val="22"/>
              </w:rPr>
              <w:t>ხარჯებს</w:t>
            </w:r>
            <w:proofErr w:type="spellEnd"/>
            <w:r w:rsidRPr="00DE22AB">
              <w:rPr>
                <w:rFonts w:ascii="Sylfaen" w:hAnsi="Sylfaen"/>
                <w:sz w:val="22"/>
                <w:szCs w:val="22"/>
              </w:rPr>
              <w:t>.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   </w:t>
            </w:r>
            <w:r w:rsidRPr="00152DAC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Default="00DE22AB" w:rsidP="00DE22AB">
            <w:pPr>
              <w:jc w:val="both"/>
            </w:pPr>
            <w:proofErr w:type="spellStart"/>
            <w:r>
              <w:rPr>
                <w:rFonts w:ascii="Sylfaen" w:hAnsi="Sylfaen" w:cs="Sylfaen"/>
              </w:rPr>
              <w:t>დახმარებას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უწევს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საკრებულოს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საფინანსო</w:t>
            </w:r>
            <w:proofErr w:type="spellEnd"/>
            <w:r>
              <w:t>–</w:t>
            </w:r>
            <w:proofErr w:type="spellStart"/>
            <w:r>
              <w:rPr>
                <w:rFonts w:ascii="Sylfaen" w:hAnsi="Sylfaen" w:cs="Sylfaen"/>
              </w:rPr>
              <w:t>საბიუჯეტო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კომისიას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თვითმმართველი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ერთეულის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ბიუჯეტით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გათვალისწინებული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შემოსავლების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მიღებისა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ხარჯვის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მიზნობრიობის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შესწავლაში</w:t>
            </w:r>
            <w:proofErr w:type="spellEnd"/>
            <w:r>
              <w:t>;</w:t>
            </w:r>
          </w:p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152DAC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126219" w:rsidRDefault="00DE22AB" w:rsidP="00DE22AB">
            <w:pPr>
              <w:jc w:val="both"/>
            </w:pPr>
            <w:proofErr w:type="spellStart"/>
            <w:r>
              <w:rPr>
                <w:rFonts w:ascii="Sylfaen" w:hAnsi="Sylfaen" w:cs="Sylfaen"/>
              </w:rPr>
              <w:t>უწევს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მეთოდურ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დახმარებას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საკრებულოს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თანამდებობის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პირებს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წევრებს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საფინანსო</w:t>
            </w:r>
            <w:proofErr w:type="spellEnd"/>
            <w:r>
              <w:t>–</w:t>
            </w:r>
            <w:proofErr w:type="spellStart"/>
            <w:r>
              <w:rPr>
                <w:rFonts w:ascii="Sylfaen" w:hAnsi="Sylfaen" w:cs="Sylfaen"/>
              </w:rPr>
              <w:t>საბიუჯეტო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სფეროს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მიკუთვნებულ</w:t>
            </w:r>
            <w:proofErr w:type="spellEnd"/>
            <w:r>
              <w:t xml:space="preserve">  </w:t>
            </w:r>
            <w:proofErr w:type="spellStart"/>
            <w:r>
              <w:rPr>
                <w:rFonts w:ascii="Sylfaen" w:hAnsi="Sylfaen" w:cs="Sylfaen"/>
              </w:rPr>
              <w:t>საკითხებში</w:t>
            </w:r>
            <w:proofErr w:type="spellEnd"/>
            <w:r>
              <w:t>.</w:t>
            </w:r>
          </w:p>
          <w:p w:rsidR="00DE22AB" w:rsidRPr="00152DAC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152DAC">
              <w:rPr>
                <w:rFonts w:ascii="Sylfaen" w:hAnsi="Sylfaen"/>
                <w:sz w:val="22"/>
                <w:szCs w:val="22"/>
                <w:lang w:val="ka-GE"/>
              </w:rPr>
              <w:t>მაღალი</w:t>
            </w: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1B5EAC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1B5EAC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1B5EAC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0E5DBF">
              <w:rPr>
                <w:rFonts w:ascii="Sylfaen" w:hAnsi="Sylfaen"/>
                <w:b/>
                <w:sz w:val="22"/>
                <w:szCs w:val="22"/>
                <w:shd w:val="clear" w:color="auto" w:fill="D9D9D9" w:themeFill="background1" w:themeFillShade="D9"/>
                <w:lang w:val="ka-GE"/>
              </w:rPr>
              <w:t>დაკისრებული მოვალეობების</w:t>
            </w: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შესრულებისას ურთიერთობა აქვს (შიდა და გარე)</w:t>
            </w: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F6667" w:rsidRDefault="00DE22AB" w:rsidP="00C4659B">
            <w:pPr>
              <w:pStyle w:val="ListParagraph"/>
              <w:ind w:left="360"/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</w:pPr>
            <w:r w:rsidRPr="001F6667"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>გარე</w:t>
            </w:r>
            <w:r w:rsidRPr="001F6667"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 xml:space="preserve">: </w:t>
            </w:r>
            <w:r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>წალენჯიხის</w:t>
            </w:r>
            <w:r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>მუნიციპალიტეტის</w:t>
            </w:r>
            <w:r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/>
                <w:u w:color="000000"/>
                <w:bdr w:val="nil"/>
                <w:lang w:val="ka-GE"/>
              </w:rPr>
              <w:t>გამგეობა</w:t>
            </w:r>
          </w:p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შიდა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: 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საკრებულოს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თავმჯდომარე</w:t>
            </w:r>
            <w:r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,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საკრებულოს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კომისიები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,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საკრებულოს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ფრაქციები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და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საკრებულოს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აპარატის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 xml:space="preserve"> 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განყოფილებები</w:t>
            </w:r>
            <w:r w:rsidRPr="001F6667">
              <w:rPr>
                <w:rFonts w:ascii="Times New Roman Bold" w:eastAsia="Arial Unicode MS" w:hAnsi="Arial Unicode MS" w:cs="Arial Unicode MS"/>
                <w:sz w:val="22"/>
                <w:szCs w:val="22"/>
                <w:u w:color="000000"/>
                <w:bdr w:val="nil"/>
                <w:lang w:val="ka-GE"/>
              </w:rPr>
              <w:t>.</w:t>
            </w: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2A7662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ანგარიშგება </w:t>
            </w:r>
          </w:p>
        </w:tc>
      </w:tr>
      <w:tr w:rsidR="00DE22AB" w:rsidRPr="002A7662" w:rsidTr="00C4659B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152DAC" w:rsidRDefault="00DE22AB" w:rsidP="00C4659B">
            <w:pPr>
              <w:pStyle w:val="BodyText"/>
              <w:jc w:val="left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წელიწადში ერთხელ  სამდივნოს უფროსის წინაშე</w:t>
            </w:r>
          </w:p>
          <w:p w:rsidR="00DE22AB" w:rsidRPr="002A7662" w:rsidRDefault="00DE22AB" w:rsidP="00C4659B">
            <w:pPr>
              <w:pStyle w:val="BodyText"/>
              <w:jc w:val="left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DE22AB" w:rsidRDefault="00DE22AB" w:rsidP="00DE22AB">
      <w:pPr>
        <w:rPr>
          <w:rFonts w:ascii="Sylfaen" w:hAnsi="Sylfaen"/>
          <w:b/>
        </w:rPr>
      </w:pPr>
      <w:r>
        <w:rPr>
          <w:rFonts w:ascii="Sylfaen" w:hAnsi="Sylfaen"/>
          <w:b/>
        </w:rPr>
        <w:br w:type="page"/>
      </w:r>
    </w:p>
    <w:p w:rsidR="00DE22AB" w:rsidRPr="002A7662" w:rsidRDefault="00DE22AB" w:rsidP="00DE22AB">
      <w:pPr>
        <w:pStyle w:val="BodyTextIndent2"/>
        <w:tabs>
          <w:tab w:val="left" w:pos="4503"/>
        </w:tabs>
        <w:spacing w:line="240" w:lineRule="auto"/>
        <w:ind w:left="0"/>
        <w:rPr>
          <w:rFonts w:ascii="Sylfaen" w:hAnsi="Sylfaen"/>
          <w:b/>
          <w:lang w:val="ka-GE"/>
        </w:rPr>
      </w:pPr>
      <w:r w:rsidRPr="002A7662">
        <w:rPr>
          <w:rFonts w:ascii="Sylfaen" w:hAnsi="Sylfaen"/>
          <w:b/>
          <w:lang w:val="ka-GE"/>
        </w:rPr>
        <w:lastRenderedPageBreak/>
        <w:t xml:space="preserve">საკვალიფიკაციო მოთხოვნები </w:t>
      </w: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029"/>
      </w:tblGrid>
      <w:tr w:rsidR="00DE22AB" w:rsidRPr="002A7662" w:rsidTr="00C4659B">
        <w:trPr>
          <w:trHeight w:val="27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განათლება</w:t>
            </w:r>
          </w:p>
        </w:tc>
      </w:tr>
      <w:tr w:rsidR="00DE22AB" w:rsidRPr="002A7662" w:rsidTr="00C4659B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 w:rsidRPr="00763CFD">
              <w:rPr>
                <w:rFonts w:ascii="Sylfaen" w:hAnsi="Sylfaen"/>
                <w:i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</w:rPr>
            </w:pPr>
            <w:r w:rsidRPr="00763CFD">
              <w:rPr>
                <w:rFonts w:ascii="Sylfaen" w:hAnsi="Sylfaen" w:cs="Sylfaen"/>
                <w:b/>
                <w:i/>
                <w:lang w:val="ka-GE"/>
              </w:rPr>
              <w:t xml:space="preserve">სასურველი: </w:t>
            </w:r>
          </w:p>
        </w:tc>
      </w:tr>
      <w:tr w:rsidR="00DE22AB" w:rsidRPr="002A7662" w:rsidTr="00C4659B">
        <w:trPr>
          <w:trHeight w:val="33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პროფესიული განათლების დონე :</w:t>
            </w:r>
            <w:r w:rsidRPr="00763CFD">
              <w:rPr>
                <w:rFonts w:ascii="Sylfaen" w:hAnsi="Sylfaen"/>
                <w:b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 w:rsidRPr="00763CFD">
              <w:rPr>
                <w:rFonts w:ascii="Sylfaen" w:hAnsi="Sylfaen"/>
                <w:b/>
                <w:lang w:val="ka-GE"/>
              </w:rPr>
              <w:t>პროფესიული განათლების დონე</w:t>
            </w:r>
            <w:r w:rsidRPr="002A7662">
              <w:rPr>
                <w:rFonts w:ascii="Sylfaen" w:hAnsi="Sylfaen"/>
                <w:lang w:val="ka-GE"/>
              </w:rPr>
              <w:t xml:space="preserve"> :</w:t>
            </w:r>
            <w:r w:rsidRPr="002A7662">
              <w:rPr>
                <w:rFonts w:ascii="Sylfaen" w:hAnsi="Sylfaen"/>
              </w:rPr>
              <w:t xml:space="preserve"> </w:t>
            </w:r>
          </w:p>
        </w:tc>
      </w:tr>
      <w:tr w:rsidR="00DE22AB" w:rsidRPr="002A7662" w:rsidTr="00C4659B">
        <w:trPr>
          <w:trHeight w:val="66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ბაკალავრი</w:t>
            </w:r>
          </w:p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DE22AB" w:rsidRPr="002A7662" w:rsidTr="00C4659B">
        <w:trPr>
          <w:trHeight w:val="357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 xml:space="preserve">განათლების სფერო: </w:t>
            </w:r>
          </w:p>
        </w:tc>
      </w:tr>
      <w:tr w:rsidR="00DE22AB" w:rsidRPr="002A7662" w:rsidTr="00C4659B">
        <w:trPr>
          <w:trHeight w:val="634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386C26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ზოგადი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4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b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b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დამატებითი ლიცენზიები, სერტიფიკატები:</w:t>
            </w:r>
          </w:p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72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---------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ცოდნა</w:t>
            </w:r>
          </w:p>
        </w:tc>
      </w:tr>
      <w:tr w:rsidR="00DE22AB" w:rsidRPr="002A7662" w:rsidTr="00C4659B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  <w:lang w:val="ka-GE"/>
              </w:rPr>
            </w:pPr>
            <w:r w:rsidRPr="00763CFD">
              <w:rPr>
                <w:rFonts w:ascii="Sylfaen" w:hAnsi="Sylfaen" w:cs="Sylfaen"/>
                <w:b/>
                <w:i/>
                <w:lang w:val="ka-GE"/>
              </w:rPr>
              <w:t xml:space="preserve">აუცილებელი: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  <w:lang w:val="ka-GE"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სასურველი:</w:t>
            </w:r>
            <w:r w:rsidRPr="00763CFD">
              <w:rPr>
                <w:rFonts w:ascii="Sylfaen" w:hAnsi="Sylfaen"/>
                <w:b/>
                <w:i/>
              </w:rPr>
              <w:t xml:space="preserve"> </w:t>
            </w:r>
          </w:p>
        </w:tc>
      </w:tr>
      <w:tr w:rsidR="00DE22AB" w:rsidRPr="002A7662" w:rsidTr="00C4659B">
        <w:trPr>
          <w:trHeight w:val="276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line="240" w:lineRule="auto"/>
              <w:rPr>
                <w:rFonts w:ascii="Sylfaen" w:hAnsi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სამართლებრივი აქტები</w:t>
            </w:r>
          </w:p>
        </w:tc>
      </w:tr>
      <w:tr w:rsidR="00DE22AB" w:rsidRPr="002A7662" w:rsidTr="00C4659B">
        <w:trPr>
          <w:trHeight w:val="119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C26" w:rsidRDefault="00386C26" w:rsidP="00386C26">
            <w:pPr>
              <w:pStyle w:val="ListParagraph"/>
              <w:ind w:left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1.</w:t>
            </w:r>
            <w:r w:rsidRPr="001D40F8">
              <w:rPr>
                <w:rFonts w:ascii="Sylfaen" w:hAnsi="Sylfaen" w:cs="Sylfaen"/>
                <w:lang w:val="ka-GE"/>
              </w:rPr>
              <w:t>საქართველოს კონსტიტუცია</w:t>
            </w:r>
          </w:p>
          <w:p w:rsidR="00386C26" w:rsidRPr="001D40F8" w:rsidRDefault="00386C26" w:rsidP="00386C2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2. </w:t>
            </w:r>
            <w:r w:rsidRPr="001D40F8">
              <w:rPr>
                <w:rFonts w:ascii="Sylfaen" w:hAnsi="Sylfaen" w:cs="Sylfaen"/>
                <w:lang w:val="ka-GE"/>
              </w:rPr>
              <w:t>საქართველოს კანონი „საჯარო სამსახურის შესახებ“</w:t>
            </w:r>
          </w:p>
          <w:p w:rsidR="00386C26" w:rsidRDefault="00386C26" w:rsidP="00386C26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3. საქართველოს ორგანული კანონი „ადგილობრივი თვითმმართველობის კოდექსი“</w:t>
            </w:r>
          </w:p>
          <w:p w:rsidR="00DE22AB" w:rsidRPr="00386C26" w:rsidRDefault="00386C26" w:rsidP="00386C26">
            <w:pPr>
              <w:spacing w:line="240" w:lineRule="auto"/>
              <w:rPr>
                <w:rFonts w:ascii="Sylfaen" w:hAnsi="Sylfaen" w:cs="Sylfaen"/>
                <w:lang w:val="ka-GE"/>
              </w:rPr>
            </w:pPr>
            <w:r w:rsidRPr="00386C26">
              <w:rPr>
                <w:rFonts w:ascii="Sylfaen" w:hAnsi="Sylfaen" w:cs="Sylfaen"/>
                <w:lang w:val="ka-GE"/>
              </w:rPr>
              <w:t>4. წალენჯიხის მუნიციპალიტეტის საკრებულოს რეგლამენტი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386C26" w:rsidRDefault="00DE22AB" w:rsidP="00386C26">
            <w:pPr>
              <w:spacing w:line="240" w:lineRule="auto"/>
              <w:ind w:left="360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პროფესიული ცოდნა</w:t>
            </w:r>
          </w:p>
        </w:tc>
      </w:tr>
      <w:tr w:rsidR="00DE22AB" w:rsidRPr="002A7662" w:rsidTr="00C4659B">
        <w:trPr>
          <w:trHeight w:val="95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ListParagraph"/>
              <w:spacing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  <w:p w:rsidR="00DE22AB" w:rsidRPr="002A7662" w:rsidRDefault="00DE22AB" w:rsidP="00C4659B">
            <w:pPr>
              <w:pStyle w:val="ListParagraph"/>
              <w:spacing w:line="240" w:lineRule="auto"/>
              <w:ind w:left="567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----------</w:t>
            </w:r>
          </w:p>
          <w:p w:rsidR="00DE22AB" w:rsidRPr="002A7662" w:rsidRDefault="00DE22AB" w:rsidP="00C4659B">
            <w:pPr>
              <w:pStyle w:val="ListParagraph"/>
              <w:spacing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4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კომპიუტერული პროგრამები / ცოდნის დონე</w:t>
            </w:r>
          </w:p>
        </w:tc>
      </w:tr>
      <w:tr w:rsidR="00DE22AB" w:rsidRPr="002A7662" w:rsidTr="00C4659B">
        <w:trPr>
          <w:trHeight w:val="94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Default="00DE22AB" w:rsidP="00C4659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Microsoft Office Word</w:t>
            </w:r>
            <w:r w:rsidR="00386C26">
              <w:rPr>
                <w:rFonts w:ascii="Sylfaen" w:hAnsi="Sylfaen"/>
                <w:lang w:val="ka-GE"/>
              </w:rPr>
              <w:t>-კარგი</w:t>
            </w:r>
          </w:p>
          <w:p w:rsidR="00DE22AB" w:rsidRDefault="00DE22AB" w:rsidP="00C4659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Microsoft Office Excel</w:t>
            </w:r>
            <w:r w:rsidR="00386C26">
              <w:rPr>
                <w:rFonts w:ascii="Sylfaen" w:hAnsi="Sylfaen"/>
                <w:lang w:val="ka-GE"/>
              </w:rPr>
              <w:t>-კარგი</w:t>
            </w:r>
          </w:p>
          <w:p w:rsidR="00DE22AB" w:rsidRPr="00254BAB" w:rsidRDefault="00DE22AB" w:rsidP="00C4659B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rPr>
                <w:rFonts w:ascii="Sylfaen" w:hAnsi="Sylfaen" w:cs="Sylfaen"/>
                <w:lang w:val="ka-GE"/>
              </w:rPr>
            </w:pPr>
            <w:r w:rsidRPr="00254BAB">
              <w:rPr>
                <w:rFonts w:ascii="Sylfaen" w:hAnsi="Sylfaen"/>
              </w:rPr>
              <w:t>Internet Explorer</w:t>
            </w:r>
            <w:r w:rsidR="00386C26">
              <w:rPr>
                <w:rFonts w:ascii="Sylfaen" w:hAnsi="Sylfaen"/>
                <w:lang w:val="ka-GE"/>
              </w:rPr>
              <w:t>-კარგი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5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 xml:space="preserve">უცხო ენები  / ცოდნის დონე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spacing w:before="120" w:line="240" w:lineRule="auto"/>
              <w:rPr>
                <w:rFonts w:ascii="Sylfaen" w:hAnsi="Sylfaen" w:cs="Sylfaen"/>
                <w:b/>
                <w:lang w:val="ka-GE"/>
              </w:rPr>
            </w:pPr>
            <w:r w:rsidRPr="00763CFD">
              <w:rPr>
                <w:rFonts w:ascii="Sylfaen" w:hAnsi="Sylfaen" w:cs="Sylfaen"/>
                <w:b/>
                <w:lang w:val="ka-GE"/>
              </w:rPr>
              <w:t>უცხო ენები  / ცოდნის დონე</w:t>
            </w:r>
          </w:p>
        </w:tc>
      </w:tr>
      <w:tr w:rsidR="00DE22AB" w:rsidRPr="002A7662" w:rsidTr="00C4659B">
        <w:trPr>
          <w:trHeight w:val="1002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876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სხვა</w:t>
            </w:r>
          </w:p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სხვა</w:t>
            </w:r>
          </w:p>
          <w:p w:rsidR="00DE22AB" w:rsidRPr="002A7662" w:rsidRDefault="00DE22AB" w:rsidP="00C4659B">
            <w:pPr>
              <w:pStyle w:val="ListParagraph"/>
              <w:spacing w:before="120" w:line="240" w:lineRule="auto"/>
              <w:ind w:left="567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გამოცდილება</w:t>
            </w:r>
          </w:p>
        </w:tc>
      </w:tr>
      <w:tr w:rsidR="00DE22AB" w:rsidRPr="002A7662" w:rsidTr="00C4659B"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i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აუცილებელი:</w:t>
            </w:r>
            <w:r w:rsidRPr="00763CFD">
              <w:rPr>
                <w:rFonts w:ascii="Sylfaen" w:hAnsi="Sylfaen"/>
                <w:i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763CFD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/>
                <w:i/>
              </w:rPr>
            </w:pPr>
            <w:r w:rsidRPr="00763CFD">
              <w:rPr>
                <w:rFonts w:ascii="Sylfaen" w:hAnsi="Sylfaen"/>
                <w:b/>
                <w:i/>
                <w:lang w:val="ka-GE"/>
              </w:rPr>
              <w:t>სასურველი:</w:t>
            </w:r>
            <w:r w:rsidRPr="00763CFD">
              <w:rPr>
                <w:rFonts w:ascii="Sylfaen" w:hAnsi="Sylfaen"/>
                <w:b/>
                <w:i/>
              </w:rPr>
              <w:t xml:space="preserve"> </w:t>
            </w:r>
          </w:p>
        </w:tc>
      </w:tr>
      <w:tr w:rsidR="00DE22AB" w:rsidRPr="002A7662" w:rsidTr="00C4659B">
        <w:trPr>
          <w:trHeight w:val="414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სამუშაო</w:t>
            </w:r>
            <w:r w:rsidRPr="002A7662">
              <w:rPr>
                <w:rFonts w:ascii="Sylfaen" w:hAnsi="Sylfaen"/>
                <w:lang w:val="ka-GE"/>
              </w:rPr>
              <w:t xml:space="preserve"> გამოცდილება: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სამუშაო</w:t>
            </w:r>
            <w:r w:rsidRPr="002A7662">
              <w:rPr>
                <w:rFonts w:ascii="Sylfaen" w:hAnsi="Sylfaen"/>
                <w:lang w:val="ka-GE"/>
              </w:rPr>
              <w:t xml:space="preserve"> გამოცდილება:</w:t>
            </w:r>
          </w:p>
        </w:tc>
      </w:tr>
      <w:tr w:rsidR="00DE22AB" w:rsidRPr="002A7662" w:rsidTr="00C4659B">
        <w:trPr>
          <w:trHeight w:val="979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54BAB" w:rsidRDefault="00DE22AB" w:rsidP="00C4659B">
            <w:pPr>
              <w:spacing w:before="120" w:line="240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  <w:p w:rsidR="00DE22AB" w:rsidRPr="002A7662" w:rsidRDefault="00DE22AB" w:rsidP="00C4659B">
            <w:pPr>
              <w:pStyle w:val="ListParagraph"/>
              <w:spacing w:before="120" w:line="240" w:lineRule="auto"/>
              <w:ind w:left="540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610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გამოცდილების</w:t>
            </w:r>
            <w:r w:rsidRPr="002A7662">
              <w:rPr>
                <w:rFonts w:ascii="Sylfaen" w:hAnsi="Sylfaen"/>
                <w:lang w:val="ka-GE"/>
              </w:rPr>
              <w:t xml:space="preserve"> სფერო: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გამოცდილების</w:t>
            </w:r>
            <w:r w:rsidRPr="002A7662">
              <w:rPr>
                <w:rFonts w:ascii="Sylfaen" w:hAnsi="Sylfaen"/>
                <w:lang w:val="ka-GE"/>
              </w:rPr>
              <w:t xml:space="preserve"> სფერო</w:t>
            </w:r>
          </w:p>
        </w:tc>
      </w:tr>
      <w:tr w:rsidR="00DE22AB" w:rsidRPr="002A7662" w:rsidTr="00C4659B">
        <w:trPr>
          <w:trHeight w:val="818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AE28A4" w:rsidRDefault="00386C26" w:rsidP="00386C26">
            <w:pPr>
              <w:spacing w:before="12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სამსახურის სფეროში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ხელმძღვანელობის</w:t>
            </w:r>
            <w:r w:rsidRPr="002A7662">
              <w:rPr>
                <w:rFonts w:ascii="Sylfaen" w:hAnsi="Sylfaen"/>
                <w:lang w:val="ka-GE"/>
              </w:rPr>
              <w:t xml:space="preserve"> გამოცდილება</w:t>
            </w:r>
            <w:r w:rsidRPr="002A7662">
              <w:rPr>
                <w:rFonts w:ascii="Sylfaen" w:hAnsi="Sylfaen"/>
              </w:rPr>
              <w:t>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rPr>
                <w:rFonts w:ascii="Sylfaen" w:hAnsi="Sylfaen"/>
                <w:lang w:val="ka-GE"/>
              </w:rPr>
            </w:pPr>
            <w:r w:rsidRPr="002A7662">
              <w:rPr>
                <w:rFonts w:ascii="Sylfaen" w:hAnsi="Sylfaen" w:cs="Sylfaen"/>
                <w:lang w:val="ka-GE"/>
              </w:rPr>
              <w:t>ხელმძღვანელობის</w:t>
            </w:r>
            <w:r w:rsidRPr="002A7662">
              <w:rPr>
                <w:rFonts w:ascii="Sylfaen" w:hAnsi="Sylfaen"/>
                <w:lang w:val="ka-GE"/>
              </w:rPr>
              <w:t xml:space="preserve"> გამოცდილება</w:t>
            </w:r>
            <w:r w:rsidRPr="002A7662">
              <w:rPr>
                <w:rFonts w:ascii="Sylfaen" w:hAnsi="Sylfaen"/>
              </w:rPr>
              <w:t>:</w:t>
            </w:r>
          </w:p>
        </w:tc>
      </w:tr>
      <w:tr w:rsidR="00DE22AB" w:rsidRPr="002A7662" w:rsidTr="00C4659B">
        <w:trPr>
          <w:trHeight w:val="783"/>
        </w:trPr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AE28A4" w:rsidRDefault="00DE22AB" w:rsidP="00C4659B">
            <w:pPr>
              <w:tabs>
                <w:tab w:val="left" w:pos="4536"/>
              </w:tabs>
              <w:rPr>
                <w:rFonts w:ascii="Sylfaen" w:hAnsi="Sylfaen" w:cs="Sylfaen"/>
                <w:lang w:val="ka-GE"/>
              </w:rPr>
            </w:pPr>
            <w:r w:rsidRPr="00091F3B">
              <w:rPr>
                <w:rFonts w:ascii="Sylfaen" w:hAnsi="Sylfaen" w:cs="Sylfaen"/>
              </w:rPr>
              <w:t>---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2A7662" w:rsidRDefault="00DE22AB" w:rsidP="00C4659B">
            <w:pPr>
              <w:tabs>
                <w:tab w:val="left" w:pos="4536"/>
              </w:tabs>
              <w:spacing w:after="0"/>
              <w:rPr>
                <w:rFonts w:ascii="Sylfaen" w:hAnsi="Sylfaen" w:cs="Sylfaen"/>
                <w:lang w:val="ka-GE"/>
              </w:rPr>
            </w:pPr>
          </w:p>
        </w:tc>
      </w:tr>
      <w:tr w:rsidR="00DE22AB" w:rsidRPr="002A7662" w:rsidTr="00C4659B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E22AB" w:rsidRPr="002A7662" w:rsidRDefault="00DE22AB" w:rsidP="00C4659B">
            <w:pPr>
              <w:tabs>
                <w:tab w:val="left" w:pos="-1908"/>
              </w:tabs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2A7662">
              <w:rPr>
                <w:rFonts w:ascii="Sylfaen" w:hAnsi="Sylfaen"/>
                <w:b/>
                <w:lang w:val="ka-GE"/>
              </w:rPr>
              <w:t>კომპეტენციები</w:t>
            </w:r>
            <w:r w:rsidRPr="002A7662">
              <w:rPr>
                <w:rFonts w:ascii="Sylfaen" w:hAnsi="Sylfaen"/>
                <w:b/>
              </w:rPr>
              <w:t xml:space="preserve"> </w:t>
            </w:r>
            <w:r w:rsidRPr="002A7662">
              <w:rPr>
                <w:rFonts w:ascii="Sylfaen" w:hAnsi="Sylfaen"/>
                <w:b/>
                <w:lang w:val="ka-GE"/>
              </w:rPr>
              <w:t>და უნარები</w:t>
            </w:r>
          </w:p>
        </w:tc>
      </w:tr>
      <w:tr w:rsidR="00DE22AB" w:rsidRPr="002A7662" w:rsidTr="00C4659B"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22AB" w:rsidRPr="00F22384" w:rsidRDefault="00DE22AB" w:rsidP="00DE22A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ავლენს ბიუჯეტის ფორმულირებისა და ანალიზის უნარს</w:t>
            </w:r>
          </w:p>
          <w:p w:rsidR="00DE22AB" w:rsidRPr="00F22384" w:rsidRDefault="00DE22AB" w:rsidP="00DE22A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ავლენს ხარჯისა და მოგების ანალიზის უნარს</w:t>
            </w:r>
          </w:p>
          <w:p w:rsidR="00DE22AB" w:rsidRPr="00F22384" w:rsidRDefault="00DE22AB" w:rsidP="00DE22A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ასაბუთებს იდეებს, აქვს დარწმუნების უნარი</w:t>
            </w:r>
          </w:p>
          <w:p w:rsidR="00DE22AB" w:rsidRDefault="00DE22AB" w:rsidP="00C4659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ორიენტირებულია სიზუსტესა და დეტალებზე</w:t>
            </w:r>
          </w:p>
          <w:p w:rsidR="00842DF6" w:rsidRPr="00F22384" w:rsidRDefault="00DE22AB" w:rsidP="00842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ავლენს</w:t>
            </w:r>
            <w:r w:rsidR="00842DF6" w:rsidRPr="00F22384">
              <w:rPr>
                <w:rFonts w:ascii="Sylfaen" w:hAnsi="Sylfaen"/>
                <w:sz w:val="24"/>
                <w:szCs w:val="24"/>
                <w:lang w:val="ka-GE"/>
              </w:rPr>
              <w:t>ავლენს პროექტების მართვის უნარს</w:t>
            </w:r>
          </w:p>
          <w:p w:rsidR="00842DF6" w:rsidRPr="00842DF6" w:rsidRDefault="00DE22AB" w:rsidP="00842DF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 xml:space="preserve"> დაგეგმვის და  ორგანიზების  უნარს</w:t>
            </w:r>
          </w:p>
          <w:p w:rsidR="00DE22AB" w:rsidRPr="00F22384" w:rsidRDefault="00DE22AB" w:rsidP="00DE22A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ეფექტიანად მართავს დროს</w:t>
            </w:r>
          </w:p>
          <w:p w:rsidR="00DE22AB" w:rsidRPr="00DE22AB" w:rsidRDefault="00DE22AB" w:rsidP="00DE22A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F22384">
              <w:rPr>
                <w:rFonts w:ascii="Sylfaen" w:hAnsi="Sylfaen"/>
                <w:sz w:val="24"/>
                <w:szCs w:val="24"/>
                <w:lang w:val="ka-GE"/>
              </w:rPr>
              <w:t>მუშაობს გუნდურად</w:t>
            </w:r>
          </w:p>
        </w:tc>
      </w:tr>
    </w:tbl>
    <w:p w:rsidR="00DE22AB" w:rsidRPr="00091F3B" w:rsidRDefault="00DE22AB" w:rsidP="00DE22AB">
      <w:pPr>
        <w:pStyle w:val="BodyText"/>
        <w:tabs>
          <w:tab w:val="left" w:pos="4536"/>
        </w:tabs>
        <w:jc w:val="left"/>
        <w:rPr>
          <w:rFonts w:ascii="Sylfaen" w:eastAsia="Calibri" w:hAnsi="Sylfaen"/>
          <w:bCs/>
          <w:sz w:val="22"/>
          <w:szCs w:val="22"/>
          <w:lang w:val="ka-GE"/>
        </w:rPr>
      </w:pPr>
    </w:p>
    <w:p w:rsidR="00DE22AB" w:rsidRPr="002A7662" w:rsidRDefault="00842DF6" w:rsidP="00DE22AB">
      <w:pPr>
        <w:pStyle w:val="BodyText"/>
        <w:tabs>
          <w:tab w:val="left" w:pos="4536"/>
        </w:tabs>
        <w:jc w:val="left"/>
        <w:rPr>
          <w:rFonts w:ascii="Sylfaen" w:eastAsia="Calibri" w:hAnsi="Sylfaen"/>
          <w:b/>
          <w:bCs/>
          <w:sz w:val="22"/>
          <w:szCs w:val="22"/>
          <w:lang w:val="ka-GE"/>
        </w:rPr>
      </w:pPr>
      <w:r>
        <w:rPr>
          <w:rFonts w:ascii="Sylfaen" w:eastAsia="Calibri" w:hAnsi="Sylfaen"/>
          <w:bCs/>
          <w:sz w:val="22"/>
          <w:szCs w:val="22"/>
          <w:lang w:val="ka-GE"/>
        </w:rPr>
        <w:t>საკრებულოს აპარატის</w:t>
      </w:r>
      <w:r>
        <w:rPr>
          <w:rFonts w:ascii="Sylfaen" w:eastAsia="Calibri" w:hAnsi="Sylfaen"/>
          <w:bCs/>
          <w:sz w:val="22"/>
          <w:szCs w:val="22"/>
        </w:rPr>
        <w:t xml:space="preserve"> </w:t>
      </w:r>
      <w:r w:rsidR="00DE22AB" w:rsidRPr="002A7662">
        <w:rPr>
          <w:rFonts w:ascii="Sylfaen" w:eastAsia="Calibri" w:hAnsi="Sylfaen"/>
          <w:bCs/>
          <w:sz w:val="22"/>
          <w:szCs w:val="22"/>
          <w:lang w:val="ka-GE"/>
        </w:rPr>
        <w:t>სა</w:t>
      </w:r>
      <w:r w:rsidR="00386C26">
        <w:rPr>
          <w:rFonts w:ascii="Sylfaen" w:eastAsia="Calibri" w:hAnsi="Sylfaen"/>
          <w:bCs/>
          <w:sz w:val="22"/>
          <w:szCs w:val="22"/>
          <w:lang w:val="ka-GE"/>
        </w:rPr>
        <w:t>მდივნოს უფროსი :                        მ</w:t>
      </w:r>
      <w:r w:rsidR="00B6792E">
        <w:rPr>
          <w:rFonts w:ascii="Sylfaen" w:eastAsia="Calibri" w:hAnsi="Sylfaen"/>
          <w:bCs/>
          <w:sz w:val="22"/>
          <w:szCs w:val="22"/>
          <w:lang w:val="ka-GE"/>
        </w:rPr>
        <w:t xml:space="preserve">ათე </w:t>
      </w:r>
      <w:r w:rsidR="00386C26">
        <w:rPr>
          <w:rFonts w:ascii="Sylfaen" w:eastAsia="Calibri" w:hAnsi="Sylfaen"/>
          <w:bCs/>
          <w:sz w:val="22"/>
          <w:szCs w:val="22"/>
          <w:lang w:val="ka-GE"/>
        </w:rPr>
        <w:t>ღვინჯილია</w:t>
      </w:r>
    </w:p>
    <w:p w:rsidR="00032C19" w:rsidRDefault="00032C19">
      <w:bookmarkStart w:id="0" w:name="_GoBack"/>
      <w:bookmarkEnd w:id="0"/>
    </w:p>
    <w:sectPr w:rsidR="00032C19" w:rsidSect="003C0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_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9A6"/>
    <w:multiLevelType w:val="hybridMultilevel"/>
    <w:tmpl w:val="6E008BA6"/>
    <w:lvl w:ilvl="0" w:tplc="1E02B5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922"/>
    <w:multiLevelType w:val="hybridMultilevel"/>
    <w:tmpl w:val="A6FC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798C"/>
    <w:multiLevelType w:val="hybridMultilevel"/>
    <w:tmpl w:val="AB60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026A"/>
    <w:multiLevelType w:val="hybridMultilevel"/>
    <w:tmpl w:val="9A24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49D3"/>
    <w:multiLevelType w:val="hybridMultilevel"/>
    <w:tmpl w:val="BA9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96571"/>
    <w:multiLevelType w:val="hybridMultilevel"/>
    <w:tmpl w:val="D60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95B"/>
    <w:multiLevelType w:val="hybridMultilevel"/>
    <w:tmpl w:val="B71E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86A0D"/>
    <w:multiLevelType w:val="hybridMultilevel"/>
    <w:tmpl w:val="9402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12518"/>
    <w:multiLevelType w:val="hybridMultilevel"/>
    <w:tmpl w:val="A774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264CB"/>
    <w:multiLevelType w:val="hybridMultilevel"/>
    <w:tmpl w:val="0F4A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563E"/>
    <w:multiLevelType w:val="hybridMultilevel"/>
    <w:tmpl w:val="B79E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64D"/>
    <w:multiLevelType w:val="hybridMultilevel"/>
    <w:tmpl w:val="46FC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14795"/>
    <w:multiLevelType w:val="hybridMultilevel"/>
    <w:tmpl w:val="D16C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2AB"/>
    <w:rsid w:val="00032C19"/>
    <w:rsid w:val="001E4555"/>
    <w:rsid w:val="00386C26"/>
    <w:rsid w:val="00842DF6"/>
    <w:rsid w:val="00A3740D"/>
    <w:rsid w:val="00B6792E"/>
    <w:rsid w:val="00D4423A"/>
    <w:rsid w:val="00DE22AB"/>
    <w:rsid w:val="00E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6E533D1-DB97-499D-97C3-E3C122B8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A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AB"/>
    <w:pPr>
      <w:spacing w:after="0"/>
      <w:ind w:left="720"/>
      <w:contextualSpacing/>
    </w:pPr>
  </w:style>
  <w:style w:type="paragraph" w:styleId="BodyText">
    <w:name w:val="Body Text"/>
    <w:basedOn w:val="Normal"/>
    <w:link w:val="BodyTextChar"/>
    <w:rsid w:val="00DE22AB"/>
    <w:pPr>
      <w:spacing w:after="0" w:line="240" w:lineRule="auto"/>
      <w:jc w:val="both"/>
    </w:pPr>
    <w:rPr>
      <w:rFonts w:ascii="Geo_Times" w:eastAsia="Times New Roman" w:hAnsi="Geo_Times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E22AB"/>
    <w:rPr>
      <w:rFonts w:ascii="Geo_Times" w:eastAsia="Times New Roman" w:hAnsi="Geo_Times" w:cs="Times New Roman"/>
      <w:sz w:val="28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DE22AB"/>
    <w:pPr>
      <w:spacing w:after="120" w:line="480" w:lineRule="auto"/>
      <w:ind w:left="283"/>
      <w:jc w:val="both"/>
    </w:pPr>
    <w:rPr>
      <w:rFonts w:ascii="Arial" w:eastAsia="Calibri" w:hAnsi="Arial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DE22AB"/>
    <w:rPr>
      <w:rFonts w:ascii="Arial" w:eastAsia="Calibri" w:hAnsi="Arial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505</Words>
  <Characters>2880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SAKREBULO</dc:creator>
  <cp:lastModifiedBy>Khatia Makatsaria</cp:lastModifiedBy>
  <cp:revision>6</cp:revision>
  <dcterms:created xsi:type="dcterms:W3CDTF">2016-11-10T12:22:00Z</dcterms:created>
  <dcterms:modified xsi:type="dcterms:W3CDTF">2017-09-20T08:14:00Z</dcterms:modified>
</cp:coreProperties>
</file>